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885" w:rsidRPr="00E45F4F" w:rsidRDefault="0044196C" w:rsidP="006B5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1238643</wp:posOffset>
            </wp:positionH>
            <wp:positionV relativeFrom="paragraph">
              <wp:posOffset>-1996764</wp:posOffset>
            </wp:positionV>
            <wp:extent cx="6591590" cy="10118034"/>
            <wp:effectExtent l="1790700" t="0" r="1771360" b="0"/>
            <wp:wrapNone/>
            <wp:docPr id="1" name="Рисунок 1" descr="C:\Users\T\Desktop\воспит планы\вп\род лит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вп\род лит 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1590" cy="10118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885" w:rsidRPr="00E45F4F">
        <w:rPr>
          <w:rFonts w:ascii="Times New Roman" w:hAnsi="Times New Roman" w:cs="Times New Roman"/>
          <w:b/>
          <w:sz w:val="24"/>
          <w:szCs w:val="24"/>
        </w:rPr>
        <w:t>Муниципальное  бюджетное общеобразовательное учреждение</w:t>
      </w:r>
    </w:p>
    <w:p w:rsidR="006B5885" w:rsidRPr="00E45F4F" w:rsidRDefault="006B5885" w:rsidP="006B5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F4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E45F4F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E45F4F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 </w:t>
      </w:r>
    </w:p>
    <w:p w:rsidR="006B5885" w:rsidRPr="00E45F4F" w:rsidRDefault="006B5885" w:rsidP="006B58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45F4F">
        <w:rPr>
          <w:rFonts w:ascii="Times New Roman" w:hAnsi="Times New Roman" w:cs="Times New Roman"/>
          <w:b/>
          <w:sz w:val="24"/>
          <w:szCs w:val="24"/>
        </w:rPr>
        <w:t>Пестречинского</w:t>
      </w:r>
      <w:proofErr w:type="spellEnd"/>
      <w:r w:rsidRPr="00E45F4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</w:p>
    <w:p w:rsidR="006B5885" w:rsidRPr="00E45F4F" w:rsidRDefault="006B5885" w:rsidP="006B588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6"/>
        <w:gridCol w:w="5157"/>
        <w:gridCol w:w="5337"/>
      </w:tblGrid>
      <w:tr w:rsidR="006B5885" w:rsidRPr="00E45F4F" w:rsidTr="00155733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ШМО 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учителей___________________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___ </w:t>
            </w:r>
            <w:proofErr w:type="gramStart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«____»____________20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2__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УВР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«____»____________20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 </w:t>
            </w:r>
            <w:proofErr w:type="gramStart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«___»________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2___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B5885" w:rsidRPr="00E45F4F" w:rsidRDefault="006B5885" w:rsidP="00155733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B5885" w:rsidRPr="00E45F4F" w:rsidRDefault="006B5885" w:rsidP="006B588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6B5885" w:rsidRPr="00E45F4F" w:rsidRDefault="006B5885" w:rsidP="006B5885">
      <w:pPr>
        <w:tabs>
          <w:tab w:val="left" w:pos="928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F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Рабочая программа</w:t>
      </w:r>
    </w:p>
    <w:p w:rsidR="006B5885" w:rsidRPr="00E45F4F" w:rsidRDefault="006B5885" w:rsidP="006B5885">
      <w:pPr>
        <w:pStyle w:val="a3"/>
        <w:kinsoku w:val="0"/>
        <w:overflowPunct w:val="0"/>
        <w:spacing w:before="58" w:after="0"/>
        <w:ind w:left="547" w:hanging="547"/>
        <w:jc w:val="center"/>
        <w:textAlignment w:val="baseline"/>
      </w:pPr>
    </w:p>
    <w:p w:rsidR="006B5885" w:rsidRPr="00E45F4F" w:rsidRDefault="006B5885" w:rsidP="006B5885">
      <w:pPr>
        <w:pStyle w:val="a3"/>
        <w:kinsoku w:val="0"/>
        <w:overflowPunct w:val="0"/>
        <w:spacing w:before="58" w:after="0"/>
        <w:textAlignment w:val="baseline"/>
      </w:pPr>
      <w:r>
        <w:t xml:space="preserve">                                                                                   По предмету ____родная литература___</w:t>
      </w:r>
    </w:p>
    <w:p w:rsidR="006B5885" w:rsidRPr="00E45F4F" w:rsidRDefault="006B5885" w:rsidP="006B5885">
      <w:pPr>
        <w:pStyle w:val="a3"/>
        <w:kinsoku w:val="0"/>
        <w:overflowPunct w:val="0"/>
        <w:spacing w:before="67" w:after="0"/>
        <w:textAlignment w:val="baseline"/>
      </w:pPr>
      <w:r>
        <w:t xml:space="preserve">                                                                                   </w:t>
      </w:r>
      <w:r w:rsidRPr="00E45F4F">
        <w:t>Класс __</w:t>
      </w:r>
      <w:r>
        <w:t>_7б________________________</w:t>
      </w:r>
    </w:p>
    <w:p w:rsidR="006B5885" w:rsidRDefault="006B5885" w:rsidP="006B5885">
      <w:pPr>
        <w:pStyle w:val="a3"/>
        <w:kinsoku w:val="0"/>
        <w:overflowPunct w:val="0"/>
        <w:spacing w:before="67" w:after="0"/>
        <w:ind w:left="547" w:hanging="547"/>
        <w:textAlignment w:val="baseline"/>
      </w:pPr>
      <w:r>
        <w:t xml:space="preserve">                                                                                   </w:t>
      </w:r>
      <w:r w:rsidRPr="00E45F4F">
        <w:t xml:space="preserve">Учитель </w:t>
      </w:r>
      <w:proofErr w:type="spellStart"/>
      <w:r>
        <w:t>__Голубева</w:t>
      </w:r>
      <w:proofErr w:type="spellEnd"/>
      <w:r>
        <w:t xml:space="preserve"> Лада Анатольевна__</w:t>
      </w:r>
    </w:p>
    <w:p w:rsidR="00CF0E47" w:rsidRDefault="00CF0E47"/>
    <w:p w:rsidR="006B5885" w:rsidRDefault="006B5885"/>
    <w:p w:rsidR="006B5885" w:rsidRPr="00450FA1" w:rsidRDefault="006B5885" w:rsidP="006B5885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/>
          <w:sz w:val="24"/>
          <w:szCs w:val="24"/>
          <w:lang w:val="tt-RU"/>
        </w:rPr>
      </w:pPr>
      <w:r w:rsidRPr="00450FA1">
        <w:rPr>
          <w:rFonts w:ascii="Times New Roman" w:hAnsi="Times New Roman"/>
          <w:bCs/>
          <w:sz w:val="24"/>
          <w:szCs w:val="24"/>
        </w:rPr>
        <w:lastRenderedPageBreak/>
        <w:t>Планируемые результаты изучения предмета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“Р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 xml:space="preserve">усская (родная) </w:t>
      </w:r>
      <w:r w:rsidRPr="00450FA1">
        <w:rPr>
          <w:rFonts w:ascii="Times New Roman" w:hAnsi="Times New Roman"/>
          <w:sz w:val="24"/>
          <w:szCs w:val="24"/>
          <w:lang w:val="tt-RU"/>
        </w:rPr>
        <w:t xml:space="preserve">литература” </w:t>
      </w:r>
    </w:p>
    <w:p w:rsidR="006B5885" w:rsidRPr="00450FA1" w:rsidRDefault="006B5885" w:rsidP="006B5885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/>
          <w:sz w:val="24"/>
          <w:szCs w:val="24"/>
          <w:lang w:val="tt-RU"/>
        </w:rPr>
      </w:pPr>
      <w:r w:rsidRPr="00450FA1">
        <w:rPr>
          <w:rFonts w:ascii="Times New Roman" w:hAnsi="Times New Roman"/>
          <w:sz w:val="24"/>
          <w:szCs w:val="24"/>
          <w:lang w:val="tt-RU"/>
        </w:rPr>
        <w:t xml:space="preserve"> в 7 классе</w:t>
      </w:r>
    </w:p>
    <w:p w:rsidR="006B5885" w:rsidRPr="00450FA1" w:rsidRDefault="006B5885" w:rsidP="006B5885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Cs/>
          <w:sz w:val="24"/>
          <w:szCs w:val="24"/>
          <w:lang w:val="tt-RU"/>
        </w:rPr>
      </w:pPr>
    </w:p>
    <w:tbl>
      <w:tblPr>
        <w:tblW w:w="1502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44"/>
        <w:gridCol w:w="2043"/>
        <w:gridCol w:w="1449"/>
        <w:gridCol w:w="3591"/>
        <w:gridCol w:w="6899"/>
      </w:tblGrid>
      <w:tr w:rsidR="006B5885" w:rsidRPr="00450FA1" w:rsidTr="006B5885">
        <w:tc>
          <w:tcPr>
            <w:tcW w:w="1044" w:type="dxa"/>
            <w:vMerge w:val="restart"/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раздела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2" w:type="dxa"/>
            <w:gridSpan w:val="2"/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591" w:type="dxa"/>
            <w:vMerge w:val="restart"/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left="34" w:right="-35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50FA1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left="34" w:right="-35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left="34" w:right="-35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99" w:type="dxa"/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left="34" w:right="-35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left="34" w:right="-35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5885" w:rsidRPr="00450FA1" w:rsidTr="006B5885">
        <w:trPr>
          <w:trHeight w:val="1155"/>
        </w:trPr>
        <w:tc>
          <w:tcPr>
            <w:tcW w:w="1044" w:type="dxa"/>
            <w:vMerge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right="-2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Ученик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right="-2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научится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right="-24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line="240" w:lineRule="auto"/>
              <w:ind w:left="34" w:right="-358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Ученик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line="240" w:lineRule="auto"/>
              <w:ind w:right="-35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получит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right="-2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возможность</w:t>
            </w: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line="240" w:lineRule="auto"/>
              <w:ind w:right="-249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научиться</w:t>
            </w:r>
          </w:p>
        </w:tc>
        <w:tc>
          <w:tcPr>
            <w:tcW w:w="3591" w:type="dxa"/>
            <w:vMerge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99" w:type="dxa"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5885" w:rsidRPr="00450FA1" w:rsidTr="006B5885">
        <w:trPr>
          <w:trHeight w:val="6089"/>
        </w:trPr>
        <w:tc>
          <w:tcPr>
            <w:tcW w:w="1044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 xml:space="preserve">Стихи и проза </w:t>
            </w: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 xml:space="preserve">Устная народная словесность </w:t>
            </w: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Литературное  эпическ</w:t>
            </w:r>
            <w:r w:rsidRPr="00450F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ое  произведение </w:t>
            </w: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 xml:space="preserve">Особенности эпических произведений. </w:t>
            </w: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Особенности лирических произведений.</w:t>
            </w: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</w:tcBorders>
          </w:tcPr>
          <w:p w:rsidR="006B5885" w:rsidRPr="00450FA1" w:rsidRDefault="006B5885" w:rsidP="006B5885">
            <w:pPr>
              <w:widowControl w:val="0"/>
              <w:numPr>
                <w:ilvl w:val="0"/>
                <w:numId w:val="2"/>
              </w:numPr>
              <w:tabs>
                <w:tab w:val="left" w:pos="518"/>
              </w:tabs>
              <w:spacing w:line="240" w:lineRule="auto"/>
              <w:ind w:right="20"/>
              <w:jc w:val="center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 xml:space="preserve">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</w:t>
            </w:r>
            <w:proofErr w:type="spell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многоаспектн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ого</w:t>
            </w:r>
            <w:proofErr w:type="spell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 диалога; 2) понимание родной литературы как одной из основных национально-культурных ценностей народа, как особого способа познания жизни; 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 4) 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 xml:space="preserve"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</w:t>
            </w:r>
            <w:proofErr w:type="spell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досуговое</w:t>
            </w:r>
            <w:proofErr w:type="spell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 чтение; 5) развитие способности понимать литературные художественные произведения, отражающие разные этнокультурные традиции; </w:t>
            </w: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, анализировать</w:t>
            </w:r>
            <w:proofErr w:type="gramEnd"/>
          </w:p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-критически оценивать и интерпретировать </w:t>
            </w: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прочитанное</w:t>
            </w:r>
            <w:proofErr w:type="gram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осмысления».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center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 xml:space="preserve">- Свободно излагать свои мысли в устной и письменной форме, соблюдать нормы построения текста (логичность, последовательность, связность, соответствие теме и т.д.), адекватно выражать своё отношение 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 xml:space="preserve">к фактам и явлениям окружающей действительности, к </w:t>
            </w: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прочитанному</w:t>
            </w:r>
            <w:proofErr w:type="gram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, увиденному, услышанному.</w:t>
            </w:r>
          </w:p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center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- Искоренять ошибки в своей собственной речи.</w:t>
            </w:r>
          </w:p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center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- Находить отклонения от норм в письменной речи.</w:t>
            </w:r>
          </w:p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center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-Использовать опыт изучения языка как материала словесности и 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различных видов произведений словесности для выражения собственных мыслей и чувств;   творческому   употреблению родного языка.</w:t>
            </w:r>
          </w:p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center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- Осуществлять речевой самоконтроль в процессе учебной деятельности и в повседневной практике речевого общения</w:t>
            </w:r>
          </w:p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spacing w:line="240" w:lineRule="auto"/>
              <w:ind w:left="-142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B5885" w:rsidRPr="00450FA1" w:rsidRDefault="006B5885" w:rsidP="00155733">
            <w:pPr>
              <w:autoSpaceDE w:val="0"/>
              <w:autoSpaceDN w:val="0"/>
              <w:adjustRightInd w:val="0"/>
              <w:spacing w:line="240" w:lineRule="auto"/>
              <w:ind w:right="-24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widowControl w:val="0"/>
              <w:tabs>
                <w:tab w:val="left" w:pos="250"/>
              </w:tabs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•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6B5885" w:rsidRPr="00450FA1" w:rsidRDefault="006B5885" w:rsidP="00155733">
            <w:pPr>
              <w:widowControl w:val="0"/>
              <w:tabs>
                <w:tab w:val="left" w:pos="250"/>
              </w:tabs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6B5885" w:rsidRPr="00450FA1" w:rsidRDefault="006B5885" w:rsidP="00155733">
            <w:pPr>
              <w:widowControl w:val="0"/>
              <w:tabs>
                <w:tab w:val="left" w:pos="250"/>
              </w:tabs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• умение соотносить свои действия с планируемыми результатами, осуществлять контроль своей деятельности в процессе достижения </w:t>
            </w: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• умение оценивать правильность выполнения учебной задачи, собственные возможности её решения; • владение основами самоконтроля, самооценки, принятия решений и осуществления осознанного выбора в учебной и познавательной деятельности; Познавательные УУД. •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•умение создавать, применять и преобразовывать знаки и символы, модели и схемы для решения учебных и познавательных задач; •смысловое чтение; • </w:t>
            </w: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• Развитие мотивации к овладению культурой активного использования словарей и других поисковых систем. Коммуникативные УУД •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 • формирование и развитие </w:t>
            </w: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компетентности в области использования информационнокоммуникационных технологий. </w:t>
            </w:r>
          </w:p>
        </w:tc>
        <w:tc>
          <w:tcPr>
            <w:tcW w:w="6899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widowControl w:val="0"/>
              <w:numPr>
                <w:ilvl w:val="0"/>
                <w:numId w:val="1"/>
              </w:numPr>
              <w:tabs>
                <w:tab w:val="left" w:pos="490"/>
              </w:tabs>
              <w:spacing w:after="0" w:line="240" w:lineRule="auto"/>
              <w:ind w:right="20" w:firstLine="24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•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  <w:proofErr w:type="gram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 • формирование ответственного отношения к учению, готовности и </w:t>
            </w: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способности</w:t>
            </w:r>
            <w:proofErr w:type="gram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• </w:t>
            </w: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• формирование осознанного, уважительного и 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      </w:r>
            <w:proofErr w:type="gram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 готовности и способности вести диалог с другими людьми и достигать в нём взаимопонимания.</w:t>
            </w:r>
          </w:p>
        </w:tc>
      </w:tr>
    </w:tbl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Pr="00450FA1" w:rsidRDefault="006B5885" w:rsidP="006B58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450FA1">
        <w:rPr>
          <w:rFonts w:ascii="Times New Roman" w:hAnsi="Times New Roman"/>
          <w:bCs/>
          <w:sz w:val="24"/>
          <w:szCs w:val="24"/>
          <w:lang w:val="en-US"/>
        </w:rPr>
        <w:lastRenderedPageBreak/>
        <w:t>II</w:t>
      </w:r>
      <w:r w:rsidRPr="00450FA1">
        <w:rPr>
          <w:rFonts w:ascii="Times New Roman" w:hAnsi="Times New Roman"/>
          <w:bCs/>
          <w:sz w:val="24"/>
          <w:szCs w:val="24"/>
        </w:rPr>
        <w:t xml:space="preserve">. Содержание учебного предмета </w:t>
      </w:r>
      <w:r w:rsidRPr="00450FA1">
        <w:rPr>
          <w:rFonts w:ascii="Times New Roman" w:hAnsi="Times New Roman"/>
          <w:sz w:val="24"/>
          <w:szCs w:val="24"/>
          <w:lang w:val="tt-RU"/>
        </w:rPr>
        <w:t>“</w:t>
      </w:r>
      <w:r>
        <w:rPr>
          <w:rFonts w:ascii="Times New Roman" w:hAnsi="Times New Roman"/>
          <w:sz w:val="24"/>
          <w:szCs w:val="24"/>
          <w:lang w:val="tt-RU"/>
        </w:rPr>
        <w:t xml:space="preserve">Русская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( родная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450FA1">
        <w:rPr>
          <w:rFonts w:ascii="Times New Roman" w:hAnsi="Times New Roman"/>
          <w:sz w:val="24"/>
          <w:szCs w:val="24"/>
          <w:lang w:val="tt-RU"/>
        </w:rPr>
        <w:t xml:space="preserve"> литература” </w:t>
      </w:r>
    </w:p>
    <w:p w:rsidR="006B5885" w:rsidRPr="00450FA1" w:rsidRDefault="006B5885" w:rsidP="006B5885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/>
          <w:sz w:val="24"/>
          <w:szCs w:val="24"/>
          <w:lang w:val="tt-RU"/>
        </w:rPr>
      </w:pPr>
      <w:r w:rsidRPr="00450FA1">
        <w:rPr>
          <w:rFonts w:ascii="Times New Roman" w:hAnsi="Times New Roman"/>
          <w:sz w:val="24"/>
          <w:szCs w:val="24"/>
          <w:lang w:val="tt-RU"/>
        </w:rPr>
        <w:t>в  7  классе</w:t>
      </w: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87"/>
        <w:gridCol w:w="7927"/>
        <w:gridCol w:w="6237"/>
      </w:tblGrid>
      <w:tr w:rsidR="006B5885" w:rsidRPr="00450FA1" w:rsidTr="006B5885">
        <w:tc>
          <w:tcPr>
            <w:tcW w:w="1287" w:type="dxa"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927" w:type="dxa"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ind w:left="-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6B5885" w:rsidRPr="00450FA1" w:rsidTr="006B5885">
        <w:trPr>
          <w:trHeight w:val="4064"/>
        </w:trPr>
        <w:tc>
          <w:tcPr>
            <w:tcW w:w="1287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50FA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Устная народная словесность. </w:t>
            </w:r>
          </w:p>
          <w:p w:rsidR="006B5885" w:rsidRPr="00450FA1" w:rsidRDefault="006B5885" w:rsidP="0015573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27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widowControl w:val="0"/>
              <w:tabs>
                <w:tab w:val="left" w:pos="518"/>
              </w:tabs>
              <w:spacing w:line="240" w:lineRule="auto"/>
              <w:ind w:left="-142" w:right="20"/>
              <w:jc w:val="both"/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Три рода словесности: эпос, лирика и драма. Предмет изображения и способ изображения жизни в эпических, лирических и драматических произведениях. Понятия рода, вида и жанра.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Эпические виды народной словесности: сказка, легенда, небылица, пословица, поговорка, загадка, предание, былина, анекдот.</w:t>
            </w:r>
            <w:proofErr w:type="gramEnd"/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Особенности словесного выражения содержания в эпических произведениях устной народной словесности.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Лирические виды народной словесности: песня, частушка. Особенности словесного выражения содержания в лирических произведениях устной народной словесности.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Драматические виды</w:t>
            </w:r>
            <w:proofErr w:type="gram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народной словесности: народная драма, театр Петрушки.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Особенности языка и стиха (раёк) драматических произведений устной народной словесности.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</w:tr>
      <w:tr w:rsidR="006B5885" w:rsidRPr="00450FA1" w:rsidTr="006B5885">
        <w:trPr>
          <w:trHeight w:val="165"/>
        </w:trPr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эпических произведений</w:t>
            </w:r>
          </w:p>
        </w:tc>
        <w:tc>
          <w:tcPr>
            <w:tcW w:w="792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Библия: уникальность жанра этой Книги. Библия как Откровение, как история духовного восхождения человечества и как произведение словесности.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Жанры библейских книг: повесть, житие, притча, молитва, проповедь, послание, псалом.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Своеобразие стиля Библии.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Использование библейских жанров и стиля в русской литературе.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6B5885" w:rsidRPr="00450FA1" w:rsidTr="006B5885">
        <w:trPr>
          <w:trHeight w:val="2817"/>
        </w:trPr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2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proofErr w:type="gram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Виды и жанры эпических произведений, литературная сказка, небылица, загадка, скороговорка, басня, рассказ, повесть, роман.</w:t>
            </w:r>
            <w:proofErr w:type="gramEnd"/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Литературный герой в эпическом произведении.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Языковые средства изображения характера: описание (портрет, интерьер, пейзаж), повествование о поступках героя и о происходящих с ним событиях, монолог-рассуждение героя и автора, диалоги героев.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Сюжет эпического произведения, созданный средствами языка. Этапы и назначение сюжета.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Композиция эпического произведения, созданная средствами языка. </w:t>
            </w:r>
            <w:proofErr w:type="spellStart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Внесюжетные</w:t>
            </w:r>
            <w:proofErr w:type="spellEnd"/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элементы. Система образов. Сопоставление эпизодов, картин, героев. Художественная деталь: повествовательная, описательная.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FA1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  <w:tr w:rsidR="006B5885" w:rsidRPr="00450FA1" w:rsidTr="006B5885">
        <w:trPr>
          <w:trHeight w:val="270"/>
        </w:trPr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50FA1">
              <w:rPr>
                <w:rFonts w:ascii="Times New Roman" w:eastAsia="Calibri" w:hAnsi="Times New Roman"/>
                <w:sz w:val="24"/>
                <w:szCs w:val="24"/>
              </w:rPr>
              <w:t xml:space="preserve"> Особенности лирических произведений.</w:t>
            </w:r>
          </w:p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2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Виды лирических произведений: ода, элегия.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Своеобразие языка лирического произведения, изображение явлений и выражение мыслей и чувств поэта средствами языка в лирике.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Композиция лирического произведения, созданная средствами языка.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Герой лирического произведения. «Ролевая» лирика.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Образ-переживание в лирике, созданный средствами языка.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B5885" w:rsidRPr="00450FA1" w:rsidTr="006B5885">
        <w:trPr>
          <w:trHeight w:val="1449"/>
        </w:trPr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50FA1">
              <w:rPr>
                <w:rFonts w:ascii="Times New Roman" w:eastAsia="Calibri" w:hAnsi="Times New Roman"/>
                <w:sz w:val="24"/>
                <w:szCs w:val="24"/>
              </w:rPr>
              <w:t xml:space="preserve">Особенности драматических произведений. </w:t>
            </w:r>
          </w:p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2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Виды драматического рода словесности: трагедия, комедия, драма.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Герои драматического произведения и языковые способы их изображения: диалог и монолог героя, слова автора (ремарки).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Особенности драматического конфликта, сюжета и композиции. Роль художественной детали в драматическом произведении.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B5885" w:rsidRPr="00450FA1" w:rsidTr="006B5885">
        <w:trPr>
          <w:trHeight w:val="210"/>
        </w:trPr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50FA1">
              <w:rPr>
                <w:rFonts w:ascii="Times New Roman" w:eastAsia="Calibri" w:hAnsi="Times New Roman"/>
                <w:sz w:val="24"/>
                <w:szCs w:val="24"/>
              </w:rPr>
              <w:t>Особенности лирических произведе</w:t>
            </w:r>
            <w:r w:rsidRPr="00450FA1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ний.</w:t>
            </w:r>
          </w:p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27" w:type="dxa"/>
            <w:tcBorders>
              <w:top w:val="single" w:sz="4" w:space="0" w:color="auto"/>
              <w:bottom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Взаимосвязи родов словесности. Лиро-эпические виды и жанры: баллада, поэма, повесть и роман в стихах, стихотворение в прозе.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Черты эпического рода словесности в балладе и поэме: объективное изображение характеров, наличие сюжета. Черты лирики в балладе и поэме: непосредственное выражение чувств и мыслей автора, </w:t>
            </w: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стихотворная форма.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Повести и романы в стихах и стихотворения в прозе — соединение в них признаков лирики и эпоса.</w:t>
            </w:r>
          </w:p>
          <w:p w:rsidR="006B5885" w:rsidRPr="00450FA1" w:rsidRDefault="006B5885" w:rsidP="00155733">
            <w:pPr>
              <w:pStyle w:val="a4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450FA1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Значение стихотворной или прозаической формы словесного выражения содержания произведения. Использование в лироэпических произведениях форм словесного выражения содержания, свойственных лирике и эпосу.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6B5885" w:rsidRPr="00450FA1" w:rsidRDefault="006B5885" w:rsidP="0015573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50FA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</w:tr>
    </w:tbl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Default="006B5885"/>
    <w:p w:rsidR="006B5885" w:rsidRPr="00675F37" w:rsidRDefault="006B5885" w:rsidP="006B588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75F37">
        <w:rPr>
          <w:rFonts w:ascii="Times New Roman" w:hAnsi="Times New Roman" w:cs="Times New Roman"/>
          <w:sz w:val="24"/>
          <w:szCs w:val="24"/>
          <w:lang w:val="en-US"/>
        </w:rPr>
        <w:lastRenderedPageBreak/>
        <w:t>III</w:t>
      </w:r>
      <w:r w:rsidRPr="00675F37">
        <w:rPr>
          <w:rFonts w:ascii="Times New Roman" w:hAnsi="Times New Roman" w:cs="Times New Roman"/>
          <w:sz w:val="24"/>
          <w:szCs w:val="24"/>
        </w:rPr>
        <w:t>.КАЛЕНДАРНО – ТЕМАТИЧЕСКОЕ ПЛАНИРОВАНИЕ</w:t>
      </w:r>
    </w:p>
    <w:p w:rsidR="006B5885" w:rsidRPr="00675F37" w:rsidRDefault="006B5885" w:rsidP="006B588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675F37">
        <w:rPr>
          <w:rFonts w:ascii="Times New Roman" w:hAnsi="Times New Roman" w:cs="Times New Roman"/>
          <w:sz w:val="24"/>
          <w:szCs w:val="24"/>
        </w:rPr>
        <w:t xml:space="preserve"> РОДНОЙ</w:t>
      </w:r>
      <w:r>
        <w:rPr>
          <w:rFonts w:ascii="Times New Roman" w:hAnsi="Times New Roman" w:cs="Times New Roman"/>
          <w:sz w:val="24"/>
          <w:szCs w:val="24"/>
        </w:rPr>
        <w:t xml:space="preserve"> (РУССКОЙ) </w:t>
      </w:r>
      <w:r w:rsidRPr="00675F37">
        <w:rPr>
          <w:rFonts w:ascii="Times New Roman" w:hAnsi="Times New Roman" w:cs="Times New Roman"/>
          <w:sz w:val="24"/>
          <w:szCs w:val="24"/>
        </w:rPr>
        <w:t>ЛИТЕРАТУРЕ</w:t>
      </w:r>
    </w:p>
    <w:p w:rsidR="006B5885" w:rsidRPr="00675F37" w:rsidRDefault="006B5885" w:rsidP="006B588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5F37">
        <w:rPr>
          <w:rFonts w:ascii="Times New Roman" w:hAnsi="Times New Roman" w:cs="Times New Roman"/>
          <w:sz w:val="24"/>
          <w:szCs w:val="24"/>
        </w:rPr>
        <w:t>В 7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 КЛАССЕ</w:t>
      </w:r>
    </w:p>
    <w:p w:rsidR="006B5885" w:rsidRPr="002B58AE" w:rsidRDefault="006B5885" w:rsidP="006B5885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1457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7"/>
        <w:gridCol w:w="2964"/>
        <w:gridCol w:w="974"/>
        <w:gridCol w:w="9"/>
        <w:gridCol w:w="1106"/>
        <w:gridCol w:w="1100"/>
        <w:gridCol w:w="7724"/>
      </w:tblGrid>
      <w:tr w:rsidR="006B5885" w:rsidRPr="00675F37" w:rsidTr="006B5885">
        <w:tc>
          <w:tcPr>
            <w:tcW w:w="697" w:type="dxa"/>
            <w:vMerge w:val="restart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           № </w:t>
            </w:r>
          </w:p>
        </w:tc>
        <w:tc>
          <w:tcPr>
            <w:tcW w:w="2964" w:type="dxa"/>
            <w:vMerge w:val="restart"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74" w:type="dxa"/>
            <w:vMerge w:val="restart"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Число уроков</w:t>
            </w:r>
          </w:p>
        </w:tc>
        <w:tc>
          <w:tcPr>
            <w:tcW w:w="2215" w:type="dxa"/>
            <w:gridSpan w:val="3"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724" w:type="dxa"/>
            <w:vMerge w:val="restart"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</w:p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6B5885" w:rsidRPr="00675F37" w:rsidTr="006B5885">
        <w:trPr>
          <w:trHeight w:val="312"/>
        </w:trPr>
        <w:tc>
          <w:tcPr>
            <w:tcW w:w="697" w:type="dxa"/>
            <w:vMerge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4" w:type="dxa"/>
            <w:vMerge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vMerge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gridSpan w:val="2"/>
          </w:tcPr>
          <w:p w:rsidR="006B5885" w:rsidRPr="00675F37" w:rsidRDefault="006B5885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ind w:left="-42" w:firstLine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7724" w:type="dxa"/>
            <w:vMerge/>
          </w:tcPr>
          <w:p w:rsidR="006B5885" w:rsidRPr="00675F37" w:rsidRDefault="006B5885" w:rsidP="00155733">
            <w:pPr>
              <w:ind w:left="-42" w:firstLine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rPr>
          <w:trHeight w:val="255"/>
        </w:trPr>
        <w:tc>
          <w:tcPr>
            <w:tcW w:w="14574" w:type="dxa"/>
            <w:gridSpan w:val="7"/>
          </w:tcPr>
          <w:p w:rsidR="006B5885" w:rsidRPr="00675F37" w:rsidRDefault="006B5885" w:rsidP="00155733">
            <w:pPr>
              <w:spacing w:after="45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Устная народная словесность (9час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Различие родов словесности.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03.09</w:t>
            </w:r>
          </w:p>
          <w:p w:rsidR="006B5885" w:rsidRPr="00AD0D5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after="45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словарями, беседа, работа в 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руппах</w:t>
            </w:r>
            <w:proofErr w:type="spellEnd"/>
          </w:p>
        </w:tc>
      </w:tr>
      <w:tr w:rsidR="006B5885" w:rsidRPr="00675F37" w:rsidTr="006B5885">
        <w:trPr>
          <w:trHeight w:val="1125"/>
        </w:trPr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D08">
              <w:rPr>
                <w:rFonts w:ascii="Times New Roman" w:hAnsi="Times New Roman" w:cs="Times New Roman"/>
                <w:sz w:val="24"/>
                <w:szCs w:val="24"/>
              </w:rPr>
              <w:t>Аристотель о трех родах словесности. Разделение словесности на виды и жанры.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D2626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10.09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Тренинг, практикум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Загадка как жанр УНТ.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17.09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учебной деятельности, анализ информации, 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64" w:type="dxa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Малый жанр, несущий большой смысл: пословицы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п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оговорки.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D2626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учебной деятельности, анализ информации, 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64" w:type="dxa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Фантастика в фольклоре: сказки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егенды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7E4C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 w:rsidRPr="00E07E4C">
              <w:rPr>
                <w:rFonts w:ascii="Times New Roman" w:hAnsi="Times New Roman"/>
                <w:sz w:val="24"/>
                <w:szCs w:val="24"/>
              </w:rPr>
              <w:t>.Шварц</w:t>
            </w:r>
            <w:proofErr w:type="spellEnd"/>
            <w:r w:rsidRPr="00E07E4C">
              <w:rPr>
                <w:rFonts w:ascii="Times New Roman" w:hAnsi="Times New Roman"/>
                <w:sz w:val="24"/>
                <w:szCs w:val="24"/>
              </w:rPr>
              <w:t xml:space="preserve"> "Тень".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01.10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учебной деятельности, анализ информации, 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Былина (старина) как эпос русского народа.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D2626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08.10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анализ информации, использование для решения практических задач словарей, справочников</w:t>
            </w:r>
          </w:p>
        </w:tc>
      </w:tr>
      <w:tr w:rsidR="006B5885" w:rsidRPr="00675F37" w:rsidTr="006B5885">
        <w:trPr>
          <w:trHeight w:val="456"/>
        </w:trPr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64" w:type="dxa"/>
          </w:tcPr>
          <w:p w:rsidR="006B5885" w:rsidRPr="00E8317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Песни как жанр УНТ. </w:t>
            </w:r>
            <w:r w:rsidRPr="00E8317D">
              <w:rPr>
                <w:rFonts w:ascii="Times New Roman" w:hAnsi="Times New Roman"/>
                <w:sz w:val="24"/>
                <w:szCs w:val="24"/>
              </w:rPr>
              <w:t>"Иван Грозный и Домна", народная песня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D2626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  <w:vMerge w:val="restart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анализ информации, представленной в виде таблиц, схем, моделей, использование для решения практических задач словарей, справочников</w:t>
            </w:r>
          </w:p>
        </w:tc>
      </w:tr>
      <w:tr w:rsidR="006B5885" w:rsidRPr="00675F37" w:rsidTr="006B5885">
        <w:trPr>
          <w:trHeight w:val="1368"/>
        </w:trPr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Частушки, их особенности.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D2626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  <w:vMerge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rPr>
          <w:trHeight w:val="810"/>
        </w:trPr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«Устное народное творчество»</w:t>
            </w:r>
            <w:bookmarkEnd w:id="0"/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29.10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письмо, самостоятельная работа, анализ информации</w:t>
            </w:r>
          </w:p>
        </w:tc>
      </w:tr>
      <w:tr w:rsidR="006B5885" w:rsidRPr="00675F37" w:rsidTr="006B5885">
        <w:trPr>
          <w:trHeight w:val="285"/>
        </w:trPr>
        <w:tc>
          <w:tcPr>
            <w:tcW w:w="14574" w:type="dxa"/>
            <w:gridSpan w:val="7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Духовная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литература, её виды и жанры (6 часа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Библия как «книга книг».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12.11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Сообщение  учащихся,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лексическая работа, работа с учебником, составление рядов слов, соотнесенных с ключевыми понятиями урока, беседа, работа с иллюстрациями и терминами, выразительное чтение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Особый библейский стиль. Содержание 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Библии.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Беседа, проблемные задания, практикум</w:t>
            </w:r>
          </w:p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Притча как библейский жанр.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Евангелие как часть Библии, его своеобразие.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Фронтальный опрос, самостоятельная работа, чтение учебных текстов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РР Подготовка и написание сочинения-повествования по картине Рембрандта «Возвращение блудного сына».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Фронтальный опрос, самостоятельная работа, чтение учебных текстов</w:t>
            </w:r>
          </w:p>
        </w:tc>
      </w:tr>
      <w:tr w:rsidR="006B5885" w:rsidRPr="00675F37" w:rsidTr="006B5885">
        <w:trPr>
          <w:trHeight w:val="598"/>
        </w:trPr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6B5885" w:rsidRPr="00675F37" w:rsidTr="006B5885">
        <w:trPr>
          <w:trHeight w:val="195"/>
        </w:trPr>
        <w:tc>
          <w:tcPr>
            <w:tcW w:w="14574" w:type="dxa"/>
            <w:gridSpan w:val="7"/>
          </w:tcPr>
          <w:p w:rsidR="006B5885" w:rsidRPr="00AB0500" w:rsidRDefault="006B5885" w:rsidP="00155733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D48DA">
              <w:rPr>
                <w:rFonts w:ascii="Times New Roman" w:eastAsia="Calibri" w:hAnsi="Times New Roman"/>
                <w:sz w:val="24"/>
                <w:szCs w:val="24"/>
              </w:rPr>
              <w:t xml:space="preserve">Литературное эпическое произведение.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(12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 часов)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Литерату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рные сказки, небылицы, 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скороговорки.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создание текстов определенного жанра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Басня как жанр эпоса.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чтение учебных текстов, фронтальный опрос. 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Рассказ, повесть, роман как эпические 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жанры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432E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E8432E">
              <w:rPr>
                <w:rFonts w:ascii="Times New Roman" w:hAnsi="Times New Roman"/>
                <w:sz w:val="24"/>
                <w:szCs w:val="24"/>
              </w:rPr>
              <w:t>.Набоков</w:t>
            </w:r>
            <w:proofErr w:type="spellEnd"/>
            <w:r w:rsidRPr="00E8432E">
              <w:rPr>
                <w:rFonts w:ascii="Times New Roman" w:hAnsi="Times New Roman"/>
                <w:sz w:val="24"/>
                <w:szCs w:val="24"/>
              </w:rPr>
              <w:t xml:space="preserve"> "Обида"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Фронтальный опрос, самостоятельная работа, чтение учебных текстов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изображения героя в эпическом 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произведении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432E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E8432E">
              <w:rPr>
                <w:rFonts w:ascii="Times New Roman" w:hAnsi="Times New Roman"/>
                <w:sz w:val="24"/>
                <w:szCs w:val="24"/>
              </w:rPr>
              <w:t>.Вампилов</w:t>
            </w:r>
            <w:proofErr w:type="spellEnd"/>
            <w:r w:rsidRPr="00E843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432E">
              <w:rPr>
                <w:rFonts w:ascii="Times New Roman" w:hAnsi="Times New Roman"/>
                <w:sz w:val="24"/>
                <w:szCs w:val="24"/>
              </w:rPr>
              <w:lastRenderedPageBreak/>
              <w:t>"Солнце в аистовом гнезде"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чтение учебных текстов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Повествование о поступках героя как способ изображения 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432E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E8432E">
              <w:rPr>
                <w:rFonts w:ascii="Times New Roman" w:hAnsi="Times New Roman"/>
                <w:sz w:val="24"/>
                <w:szCs w:val="24"/>
              </w:rPr>
              <w:t>.Астафьев</w:t>
            </w:r>
            <w:proofErr w:type="spellEnd"/>
            <w:r w:rsidRPr="00E8432E">
              <w:rPr>
                <w:rFonts w:ascii="Times New Roman" w:hAnsi="Times New Roman"/>
                <w:sz w:val="24"/>
                <w:szCs w:val="24"/>
              </w:rPr>
              <w:t xml:space="preserve"> "Трофейная пушка"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 Практикум, парная работа</w:t>
            </w:r>
          </w:p>
        </w:tc>
      </w:tr>
      <w:tr w:rsidR="006B5885" w:rsidRPr="00675F37" w:rsidTr="006B5885">
        <w:trPr>
          <w:trHeight w:val="888"/>
        </w:trPr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Описание внешности как способ изображения внутреннего мира героя.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  <w:vMerge w:val="restart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письмо, самостоятельная работа,  чтение учебных текстов</w:t>
            </w:r>
          </w:p>
        </w:tc>
      </w:tr>
      <w:tr w:rsidR="006B5885" w:rsidRPr="00675F37" w:rsidTr="006B5885">
        <w:trPr>
          <w:trHeight w:val="480"/>
        </w:trPr>
        <w:tc>
          <w:tcPr>
            <w:tcW w:w="697" w:type="dxa"/>
          </w:tcPr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Пейзаж, интерьер.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6" w:type="dxa"/>
          </w:tcPr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  <w:vMerge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Диалоги и монологи героев как средство характеристики.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РР Описание друга. Подготовка и написание сочинения.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Тренинг, практика.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Сюжет и фабула в эпическом произведении, их отличие. </w:t>
            </w:r>
            <w:r w:rsidRPr="00E8432E">
              <w:rPr>
                <w:rFonts w:ascii="Times New Roman" w:hAnsi="Times New Roman"/>
                <w:sz w:val="24"/>
                <w:szCs w:val="24"/>
              </w:rPr>
              <w:t>Е.Носов "Дёжка"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04.03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6B5885" w:rsidRPr="00675F37" w:rsidTr="006B5885">
        <w:tc>
          <w:tcPr>
            <w:tcW w:w="697" w:type="dxa"/>
            <w:vMerge w:val="restart"/>
          </w:tcPr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5885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Роль сюжета в эпическом произведении, его своеобразие.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анализ информации</w:t>
            </w:r>
          </w:p>
        </w:tc>
      </w:tr>
      <w:tr w:rsidR="006B5885" w:rsidRPr="00675F37" w:rsidTr="006B5885">
        <w:tc>
          <w:tcPr>
            <w:tcW w:w="697" w:type="dxa"/>
            <w:vMerge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Е.Рудашевски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E257EB">
              <w:rPr>
                <w:rFonts w:ascii="Times New Roman" w:hAnsi="Times New Roman"/>
                <w:sz w:val="24"/>
                <w:szCs w:val="24"/>
              </w:rPr>
              <w:t>"</w:t>
            </w:r>
            <w:proofErr w:type="gramEnd"/>
            <w:r w:rsidRPr="00E257EB">
              <w:rPr>
                <w:rFonts w:ascii="Times New Roman" w:hAnsi="Times New Roman"/>
                <w:sz w:val="24"/>
                <w:szCs w:val="24"/>
              </w:rPr>
              <w:t>Ворон".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анализ информации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работа. 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Система образов в эпическом произведении, её роль.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Композиция эпического произведения как средство выражения идеи и авторской 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позиции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317D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 w:rsidRPr="00E8317D">
              <w:rPr>
                <w:rFonts w:ascii="Times New Roman" w:hAnsi="Times New Roman"/>
                <w:sz w:val="24"/>
                <w:szCs w:val="24"/>
              </w:rPr>
              <w:t>.Пастернак</w:t>
            </w:r>
            <w:proofErr w:type="spellEnd"/>
            <w:r w:rsidRPr="00E8317D">
              <w:rPr>
                <w:rFonts w:ascii="Times New Roman" w:hAnsi="Times New Roman"/>
                <w:sz w:val="24"/>
                <w:szCs w:val="24"/>
              </w:rPr>
              <w:t xml:space="preserve"> "Время всегда хорошее"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dxa"/>
            <w:gridSpan w:val="2"/>
          </w:tcPr>
          <w:p w:rsidR="006B5885" w:rsidRPr="008D039E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Тренинг, практика.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rPr>
          <w:trHeight w:val="285"/>
        </w:trPr>
        <w:tc>
          <w:tcPr>
            <w:tcW w:w="14574" w:type="dxa"/>
            <w:gridSpan w:val="7"/>
          </w:tcPr>
          <w:p w:rsidR="006B5885" w:rsidRPr="00AB0500" w:rsidRDefault="006B5885" w:rsidP="00155733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D48DA">
              <w:rPr>
                <w:rFonts w:ascii="Times New Roman" w:eastAsia="Calibri" w:hAnsi="Times New Roman"/>
                <w:sz w:val="24"/>
                <w:szCs w:val="24"/>
              </w:rPr>
              <w:t>Особенности лирических произведений.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 часа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элегия 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 как жанр </w:t>
            </w:r>
            <w:proofErr w:type="spell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лирики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317D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E8317D">
              <w:rPr>
                <w:rFonts w:ascii="Times New Roman" w:hAnsi="Times New Roman"/>
                <w:sz w:val="24"/>
                <w:szCs w:val="24"/>
              </w:rPr>
              <w:t>.Вознесенский</w:t>
            </w:r>
            <w:proofErr w:type="spellEnd"/>
            <w:r w:rsidRPr="00E8317D">
              <w:rPr>
                <w:rFonts w:ascii="Times New Roman" w:hAnsi="Times New Roman"/>
                <w:sz w:val="24"/>
                <w:szCs w:val="24"/>
              </w:rPr>
              <w:t xml:space="preserve"> "Сон".</w:t>
            </w:r>
            <w:proofErr w:type="spellStart"/>
            <w:r w:rsidRPr="00E8317D">
              <w:rPr>
                <w:rFonts w:ascii="Times New Roman" w:hAnsi="Times New Roman"/>
                <w:sz w:val="24"/>
                <w:szCs w:val="24"/>
              </w:rPr>
              <w:t>Д.Кедрин</w:t>
            </w:r>
            <w:proofErr w:type="spellEnd"/>
            <w:r w:rsidRPr="00E8317D">
              <w:rPr>
                <w:rFonts w:ascii="Times New Roman" w:hAnsi="Times New Roman"/>
                <w:sz w:val="24"/>
                <w:szCs w:val="24"/>
              </w:rPr>
              <w:t xml:space="preserve"> "Зодчие"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8317D">
              <w:rPr>
                <w:rFonts w:ascii="Times New Roman" w:hAnsi="Times New Roman"/>
                <w:sz w:val="24"/>
                <w:szCs w:val="24"/>
              </w:rPr>
              <w:t>А.Одоевский "Струн вещих пламенные звуки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</w:t>
            </w:r>
          </w:p>
        </w:tc>
      </w:tr>
      <w:tr w:rsidR="006B5885" w:rsidRPr="00675F37" w:rsidTr="006B5885">
        <w:tc>
          <w:tcPr>
            <w:tcW w:w="697" w:type="dxa"/>
            <w:vMerge w:val="restart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964" w:type="dxa"/>
            <w:vMerge w:val="restart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Лирический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герой</w:t>
            </w:r>
            <w:proofErr w:type="gramStart"/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C27C8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CC27C8">
              <w:rPr>
                <w:rFonts w:ascii="Times New Roman" w:hAnsi="Times New Roman"/>
                <w:sz w:val="24"/>
                <w:szCs w:val="24"/>
              </w:rPr>
              <w:t>.Толстой</w:t>
            </w:r>
            <w:proofErr w:type="spellEnd"/>
            <w:r w:rsidRPr="00CC27C8">
              <w:rPr>
                <w:rFonts w:ascii="Times New Roman" w:hAnsi="Times New Roman"/>
                <w:sz w:val="24"/>
                <w:szCs w:val="24"/>
              </w:rPr>
              <w:t xml:space="preserve"> "Илья Муромец"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C27C8">
              <w:rPr>
                <w:rFonts w:ascii="Times New Roman" w:hAnsi="Times New Roman"/>
                <w:sz w:val="24"/>
                <w:szCs w:val="24"/>
              </w:rPr>
              <w:t>А.Блок "Осенний день"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6B5885" w:rsidRPr="00675F37" w:rsidTr="006B5885">
        <w:tc>
          <w:tcPr>
            <w:tcW w:w="697" w:type="dxa"/>
            <w:vMerge/>
          </w:tcPr>
          <w:p w:rsidR="006B5885" w:rsidRPr="00156C2D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64" w:type="dxa"/>
            <w:vMerge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анализ информации</w:t>
            </w:r>
          </w:p>
        </w:tc>
      </w:tr>
      <w:tr w:rsidR="006B5885" w:rsidRPr="00675F37" w:rsidTr="006B5885">
        <w:trPr>
          <w:trHeight w:val="1140"/>
        </w:trPr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теме «Анализ лирического произведения».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6B5885" w:rsidRPr="00675F37" w:rsidTr="006B5885">
        <w:trPr>
          <w:trHeight w:val="240"/>
        </w:trPr>
        <w:tc>
          <w:tcPr>
            <w:tcW w:w="14574" w:type="dxa"/>
            <w:gridSpan w:val="7"/>
          </w:tcPr>
          <w:p w:rsidR="006B5885" w:rsidRPr="001D48DA" w:rsidRDefault="006B5885" w:rsidP="00155733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D48DA">
              <w:rPr>
                <w:rFonts w:ascii="Times New Roman" w:eastAsia="Calibri" w:hAnsi="Times New Roman"/>
                <w:sz w:val="24"/>
                <w:szCs w:val="24"/>
              </w:rPr>
              <w:t xml:space="preserve">Особенности драматических произведений.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 часа)</w:t>
            </w:r>
          </w:p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Трагедия,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омедия и драма как виды драматических произведений.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Тренинг, практика.</w:t>
            </w:r>
          </w:p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Герой драматического произведения.</w:t>
            </w:r>
          </w:p>
        </w:tc>
        <w:tc>
          <w:tcPr>
            <w:tcW w:w="983" w:type="dxa"/>
            <w:gridSpan w:val="2"/>
          </w:tcPr>
          <w:p w:rsidR="006B5885" w:rsidRPr="00CE1D08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6B5885" w:rsidRPr="00675F37" w:rsidTr="006B5885">
        <w:trPr>
          <w:trHeight w:val="1065"/>
        </w:trPr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РР Подготовка и написание сочинения по картине В.А. Серова «Девочка с персиками»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анализ информации</w:t>
            </w:r>
          </w:p>
        </w:tc>
      </w:tr>
      <w:tr w:rsidR="006B5885" w:rsidRPr="00675F37" w:rsidTr="006B5885">
        <w:trPr>
          <w:trHeight w:val="315"/>
        </w:trPr>
        <w:tc>
          <w:tcPr>
            <w:tcW w:w="14574" w:type="dxa"/>
            <w:gridSpan w:val="7"/>
          </w:tcPr>
          <w:p w:rsidR="006B5885" w:rsidRPr="00AB0500" w:rsidRDefault="006B5885" w:rsidP="00155733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E566C0">
              <w:rPr>
                <w:rFonts w:ascii="Times New Roman" w:eastAsia="Calibri" w:hAnsi="Times New Roman"/>
                <w:sz w:val="24"/>
                <w:szCs w:val="24"/>
              </w:rPr>
              <w:t>Особенности лирических произведений.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Итоговая проверочная работа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546BAF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885" w:rsidRPr="00675F37" w:rsidTr="006B5885">
        <w:tc>
          <w:tcPr>
            <w:tcW w:w="697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964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 xml:space="preserve"> Баллада и  поэма как лиро-эпические жанры.</w:t>
            </w:r>
          </w:p>
        </w:tc>
        <w:tc>
          <w:tcPr>
            <w:tcW w:w="983" w:type="dxa"/>
            <w:gridSpan w:val="2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06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100" w:type="dxa"/>
          </w:tcPr>
          <w:p w:rsidR="006B5885" w:rsidRPr="00675F37" w:rsidRDefault="006B5885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4" w:type="dxa"/>
          </w:tcPr>
          <w:p w:rsidR="006B5885" w:rsidRPr="00675F37" w:rsidRDefault="006B5885" w:rsidP="00155733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5F37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</w:t>
            </w:r>
          </w:p>
        </w:tc>
      </w:tr>
    </w:tbl>
    <w:p w:rsidR="006B5885" w:rsidRPr="00675F37" w:rsidRDefault="006B5885" w:rsidP="006B5885">
      <w:pPr>
        <w:rPr>
          <w:rFonts w:ascii="Times New Roman" w:hAnsi="Times New Roman" w:cs="Times New Roman"/>
          <w:sz w:val="28"/>
          <w:szCs w:val="28"/>
        </w:rPr>
      </w:pPr>
    </w:p>
    <w:p w:rsidR="006B5885" w:rsidRPr="00675F37" w:rsidRDefault="006B5885" w:rsidP="006B5885">
      <w:pPr>
        <w:tabs>
          <w:tab w:val="left" w:pos="990"/>
        </w:tabs>
        <w:rPr>
          <w:rFonts w:ascii="Times New Roman" w:hAnsi="Times New Roman" w:cs="Times New Roman"/>
          <w:sz w:val="28"/>
          <w:szCs w:val="28"/>
        </w:rPr>
      </w:pPr>
    </w:p>
    <w:p w:rsidR="006B5885" w:rsidRDefault="006B5885" w:rsidP="006B5885"/>
    <w:p w:rsidR="006B5885" w:rsidRDefault="006B5885"/>
    <w:sectPr w:rsidR="006B5885" w:rsidSect="006B588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F5154"/>
    <w:multiLevelType w:val="multilevel"/>
    <w:tmpl w:val="A22E3ED2"/>
    <w:lvl w:ilvl="0">
      <w:start w:val="1"/>
      <w:numFmt w:val="decimal"/>
      <w:lvlText w:val="%1)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201D4E"/>
    <w:multiLevelType w:val="hybridMultilevel"/>
    <w:tmpl w:val="0768849A"/>
    <w:lvl w:ilvl="0" w:tplc="C02629B2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B5885"/>
    <w:rsid w:val="0044196C"/>
    <w:rsid w:val="006B5885"/>
    <w:rsid w:val="00CF0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B5885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6B5885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441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19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2309</Words>
  <Characters>13163</Characters>
  <Application>Microsoft Office Word</Application>
  <DocSecurity>0</DocSecurity>
  <Lines>109</Lines>
  <Paragraphs>30</Paragraphs>
  <ScaleCrop>false</ScaleCrop>
  <Company>Microsoft</Company>
  <LinksUpToDate>false</LinksUpToDate>
  <CharactersWithSpaces>15442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4</cp:revision>
  <dcterms:created xsi:type="dcterms:W3CDTF">2021-10-29T11:05:00Z</dcterms:created>
  <dcterms:modified xsi:type="dcterms:W3CDTF">2021-10-29T11:20:00Z</dcterms:modified>
</cp:coreProperties>
</file>